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F4CAD7">
      <w:pPr>
        <w:spacing w:line="360" w:lineRule="auto"/>
        <w:rPr>
          <w:rFonts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附件：</w:t>
      </w:r>
    </w:p>
    <w:p w14:paraId="2B5F97FD">
      <w:pPr>
        <w:widowControl/>
        <w:spacing w:before="100" w:beforeAutospacing="1" w:after="100" w:afterAutospacing="1"/>
        <w:ind w:firstLine="315"/>
        <w:jc w:val="center"/>
        <w:rPr>
          <w:color w:val="auto"/>
          <w:highlight w:val="none"/>
        </w:rPr>
      </w:pPr>
      <w:r>
        <w:rPr>
          <w:rFonts w:hint="eastAsia" w:ascii="黑体" w:hAnsi="黑体" w:eastAsia="黑体"/>
          <w:b/>
          <w:color w:val="auto"/>
          <w:sz w:val="30"/>
          <w:szCs w:val="30"/>
          <w:highlight w:val="none"/>
        </w:rPr>
        <w:t>报名</w:t>
      </w:r>
      <w:r>
        <w:rPr>
          <w:rFonts w:ascii="黑体" w:hAnsi="黑体" w:eastAsia="黑体"/>
          <w:b/>
          <w:color w:val="auto"/>
          <w:sz w:val="30"/>
          <w:szCs w:val="30"/>
          <w:highlight w:val="none"/>
        </w:rPr>
        <w:t>登记表</w:t>
      </w:r>
    </w:p>
    <w:tbl>
      <w:tblPr>
        <w:tblStyle w:val="2"/>
        <w:tblW w:w="879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3"/>
        <w:gridCol w:w="2711"/>
        <w:gridCol w:w="1385"/>
        <w:gridCol w:w="2510"/>
      </w:tblGrid>
      <w:tr w14:paraId="4BCA51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  <w:jc w:val="center"/>
        </w:trPr>
        <w:tc>
          <w:tcPr>
            <w:tcW w:w="2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376968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项目名称</w:t>
            </w:r>
          </w:p>
        </w:tc>
        <w:tc>
          <w:tcPr>
            <w:tcW w:w="66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897093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 xml:space="preserve">广东药科大学本科教务管理系统个性化功能定制开发服务  </w:t>
            </w:r>
          </w:p>
        </w:tc>
      </w:tr>
      <w:tr w14:paraId="0604C9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  <w:jc w:val="center"/>
        </w:trPr>
        <w:tc>
          <w:tcPr>
            <w:tcW w:w="2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BDF662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项目编号</w:t>
            </w:r>
          </w:p>
        </w:tc>
        <w:tc>
          <w:tcPr>
            <w:tcW w:w="66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82EE58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GDMZ-2025065</w:t>
            </w:r>
          </w:p>
        </w:tc>
      </w:tr>
      <w:tr w14:paraId="58044D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  <w:jc w:val="center"/>
        </w:trPr>
        <w:tc>
          <w:tcPr>
            <w:tcW w:w="2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013429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响应供应商名称</w:t>
            </w:r>
          </w:p>
        </w:tc>
        <w:tc>
          <w:tcPr>
            <w:tcW w:w="66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455531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 w14:paraId="150453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  <w:jc w:val="center"/>
        </w:trPr>
        <w:tc>
          <w:tcPr>
            <w:tcW w:w="2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44D249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经办人姓名</w:t>
            </w:r>
          </w:p>
        </w:tc>
        <w:tc>
          <w:tcPr>
            <w:tcW w:w="2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752FA8E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3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C878C8C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手机号码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39BAC9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 w14:paraId="1310F2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  <w:jc w:val="center"/>
        </w:trPr>
        <w:tc>
          <w:tcPr>
            <w:tcW w:w="2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3B48E3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邮箱</w:t>
            </w:r>
          </w:p>
          <w:p w14:paraId="487A7BDE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（接收文件）</w:t>
            </w:r>
          </w:p>
        </w:tc>
        <w:tc>
          <w:tcPr>
            <w:tcW w:w="2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3189AA5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3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B1EF07C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办公电话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0865FC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 w14:paraId="686926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2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573B81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备注</w:t>
            </w:r>
          </w:p>
        </w:tc>
        <w:tc>
          <w:tcPr>
            <w:tcW w:w="66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4B0E31">
            <w:pPr>
              <w:autoSpaceDN w:val="0"/>
              <w:spacing w:line="400" w:lineRule="exact"/>
              <w:jc w:val="left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登记时间：     年    月    日</w:t>
            </w:r>
          </w:p>
        </w:tc>
      </w:tr>
    </w:tbl>
    <w:p w14:paraId="72BFC10D">
      <w:pPr>
        <w:ind w:firstLine="315"/>
        <w:rPr>
          <w:rFonts w:ascii="宋体" w:hAnsi="宋体" w:eastAsia="宋体" w:cs="宋体"/>
          <w:b/>
          <w:bCs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  <w:t xml:space="preserve">注： </w:t>
      </w:r>
    </w:p>
    <w:p w14:paraId="6E63CD90">
      <w:pPr>
        <w:spacing w:line="360" w:lineRule="auto"/>
        <w:ind w:firstLine="315"/>
        <w:rPr>
          <w:rFonts w:ascii="宋体" w:hAnsi="宋体" w:eastAsia="宋体" w:cs="宋体"/>
          <w:b/>
          <w:bCs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  <w:t>1、响应供应商应确保上述信息准确无误，并及时查看邮箱，以免遗漏接收单一来源采购文件。</w:t>
      </w:r>
    </w:p>
    <w:p w14:paraId="59CF44E0">
      <w:pPr>
        <w:spacing w:line="360" w:lineRule="auto"/>
        <w:ind w:firstLine="315"/>
        <w:rPr>
          <w:rFonts w:ascii="宋体" w:hAnsi="宋体" w:eastAsia="宋体" w:cs="宋体"/>
          <w:b/>
          <w:bCs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  <w:t>2、标书款账户：</w:t>
      </w:r>
    </w:p>
    <w:p w14:paraId="37D4C124">
      <w:pPr>
        <w:spacing w:line="360" w:lineRule="auto"/>
        <w:ind w:firstLine="567"/>
        <w:rPr>
          <w:rFonts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账户：广东明正招标咨询有限公司</w:t>
      </w:r>
    </w:p>
    <w:p w14:paraId="4A4DB0AF">
      <w:pPr>
        <w:spacing w:line="360" w:lineRule="auto"/>
        <w:ind w:firstLine="567"/>
        <w:rPr>
          <w:rFonts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账号：9550880230171500122</w:t>
      </w:r>
    </w:p>
    <w:p w14:paraId="0E95DA1F">
      <w:pPr>
        <w:spacing w:line="360" w:lineRule="auto"/>
        <w:ind w:firstLine="567"/>
        <w:rPr>
          <w:rFonts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开户行：广发银行广州东站支行</w:t>
      </w:r>
    </w:p>
    <w:p w14:paraId="068291C4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CA3EEF"/>
    <w:rsid w:val="20CA3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2025-10-14T05:36:00Z</dcterms:created>
  <dc:creator>咨询</dc:creator>
  <cp:lastModifiedBy>咨询</cp:lastModifiedBy>
  <dcterms:modified xsi:type="dcterms:W3CDTF">2025-10-14T05:37:05Z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D2959859312441C8ABC4A3295C56C677_11</vt:lpwstr>
  </property>
  <property fmtid="{D5CDD505-2E9C-101B-9397-08002B2CF9AE}" pid="4" name="KSOTemplateDocerSaveRecord">
    <vt:lpwstr>eyJoZGlkIjoiOTllZjRiZTc3YzI3YzVhNzQxMGI4MjAyY2Y5YTMxZDkiLCJ1c2VySWQiOiI0MDk3Mzc5MTQifQ==</vt:lpwstr>
  </property>
</Properties>
</file>